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Ind w:w="-1913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5244"/>
      </w:tblGrid>
      <w:tr w:rsidR="0027626A" w:rsidRPr="00815AE3" w:rsidTr="0027626A">
        <w:trPr>
          <w:trHeight w:val="80"/>
          <w:jc w:val="center"/>
        </w:trPr>
        <w:tc>
          <w:tcPr>
            <w:tcW w:w="4612" w:type="dxa"/>
            <w:vAlign w:val="center"/>
          </w:tcPr>
          <w:p w:rsidR="0027626A" w:rsidRPr="00815AE3" w:rsidRDefault="0027626A" w:rsidP="00B717B8">
            <w:pPr>
              <w:tabs>
                <w:tab w:val="center" w:pos="4865"/>
                <w:tab w:val="right" w:pos="8280"/>
              </w:tabs>
              <w:overflowPunct w:val="0"/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815AE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جــــــــــــــــامعة أبي بــكــــــــــــر بــــلــــقـــــــايــد</w:t>
            </w:r>
            <w:r w:rsidRPr="00815AE3">
              <w:rPr>
                <w:rFonts w:ascii="Traditional Arabic" w:hAnsi="Traditional Arabic" w:cs="Traditional Arabic"/>
                <w:b/>
                <w:bCs/>
                <w:lang w:bidi="ar-DZ"/>
              </w:rPr>
              <w:t>–</w:t>
            </w:r>
            <w:r w:rsidRPr="00815AE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تـــــــلمســـــــــــــــــــــــــــــان </w:t>
            </w:r>
            <w:r w:rsidRPr="00815AE3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– </w:t>
            </w:r>
          </w:p>
        </w:tc>
        <w:tc>
          <w:tcPr>
            <w:tcW w:w="5244" w:type="dxa"/>
            <w:vAlign w:val="center"/>
          </w:tcPr>
          <w:p w:rsidR="0027626A" w:rsidRPr="00815AE3" w:rsidRDefault="00295A24" w:rsidP="00B717B8">
            <w:pPr>
              <w:tabs>
                <w:tab w:val="center" w:pos="4865"/>
                <w:tab w:val="right" w:pos="8280"/>
              </w:tabs>
              <w:overflowPunct w:val="0"/>
              <w:autoSpaceDE w:val="0"/>
              <w:autoSpaceDN w:val="0"/>
              <w:adjustRightInd w:val="0"/>
              <w:rPr>
                <w:rFonts w:cs="Traditional Arabic"/>
                <w:rtl/>
                <w:lang w:bidi="ar-DZ"/>
              </w:rPr>
            </w:pPr>
            <w:r w:rsidRPr="00295A24">
              <w:rPr>
                <w:rFonts w:ascii="Traditional Arabic" w:hAnsi="Traditional Arabic" w:cs="Traditional Arabic"/>
                <w:b/>
                <w:bCs/>
                <w:noProof/>
                <w:rtl/>
                <w:lang w:bidi="ar-D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margin-left:219.2pt;margin-top:-6.25pt;width:68.25pt;height:93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" filled="f" stroked="f">
                  <v:textbox>
                    <w:txbxContent>
                      <w:p w:rsidR="00FF7D0C" w:rsidRDefault="00FF7D0C" w:rsidP="00FF7D0C">
                        <w:r>
                          <w:rPr>
                            <w:rFonts w:cs="Traditional Arabic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85775" cy="655183"/>
                              <wp:effectExtent l="0" t="0" r="0" b="0"/>
                              <wp:docPr id="2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6975" cy="6568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7626A" w:rsidRPr="00815AE3">
              <w:rPr>
                <w:rFonts w:asciiTheme="majorBidi" w:hAnsiTheme="majorBidi" w:cstheme="majorBidi"/>
                <w:bCs/>
                <w:noProof/>
                <w:sz w:val="20"/>
                <w:szCs w:val="20"/>
              </w:rPr>
              <w:t>Université AboubakrBELKAÏD– Tlemcen –</w:t>
            </w:r>
          </w:p>
        </w:tc>
      </w:tr>
      <w:tr w:rsidR="0027626A" w:rsidRPr="00815AE3" w:rsidTr="009B7C09">
        <w:trPr>
          <w:jc w:val="center"/>
        </w:trPr>
        <w:tc>
          <w:tcPr>
            <w:tcW w:w="4612" w:type="dxa"/>
            <w:vAlign w:val="center"/>
          </w:tcPr>
          <w:p w:rsidR="0027626A" w:rsidRDefault="0027626A" w:rsidP="00B717B8">
            <w:pPr>
              <w:tabs>
                <w:tab w:val="center" w:pos="4865"/>
                <w:tab w:val="right" w:pos="8280"/>
              </w:tabs>
              <w:overflowPunct w:val="0"/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815AE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كـــــــــليــة التـكـنـولـوجــيـــــــــــــــــــــــــــــــــــــــا</w:t>
            </w:r>
          </w:p>
          <w:p w:rsidR="0027626A" w:rsidRPr="00815AE3" w:rsidRDefault="0027626A" w:rsidP="00B717B8">
            <w:pPr>
              <w:tabs>
                <w:tab w:val="center" w:pos="4865"/>
                <w:tab w:val="right" w:pos="8280"/>
              </w:tabs>
              <w:overflowPunct w:val="0"/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نيابة العمادة لما بعد التدرج، البحث العلمي و العلاقات الخارجية</w:t>
            </w:r>
          </w:p>
        </w:tc>
        <w:tc>
          <w:tcPr>
            <w:tcW w:w="5244" w:type="dxa"/>
            <w:vAlign w:val="center"/>
          </w:tcPr>
          <w:p w:rsidR="0027626A" w:rsidRPr="00A558AE" w:rsidRDefault="0027626A" w:rsidP="00B717B8">
            <w:pPr>
              <w:tabs>
                <w:tab w:val="center" w:pos="4865"/>
                <w:tab w:val="right" w:pos="8280"/>
              </w:tabs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noProof/>
              </w:rPr>
            </w:pPr>
            <w:r w:rsidRPr="00A558AE">
              <w:rPr>
                <w:rFonts w:asciiTheme="majorBidi" w:hAnsiTheme="majorBidi" w:cstheme="majorBidi"/>
                <w:b/>
                <w:noProof/>
              </w:rPr>
              <w:t>Faculté de Technologie</w:t>
            </w:r>
          </w:p>
          <w:p w:rsidR="00FF7D0C" w:rsidRPr="00FF7D0C" w:rsidRDefault="0027626A" w:rsidP="00B717B8">
            <w:pPr>
              <w:rPr>
                <w:rFonts w:ascii="Comic Sans MS" w:hAnsi="Comic Sans MS"/>
                <w:sz w:val="18"/>
                <w:szCs w:val="18"/>
              </w:rPr>
            </w:pPr>
            <w:r w:rsidRPr="00FF7D0C">
              <w:rPr>
                <w:rFonts w:ascii="Comic Sans MS" w:hAnsi="Comic Sans MS"/>
                <w:sz w:val="18"/>
                <w:szCs w:val="18"/>
              </w:rPr>
              <w:t xml:space="preserve">Vice Doyenné de la Post-Graduation, </w:t>
            </w:r>
          </w:p>
          <w:p w:rsidR="00FF7D0C" w:rsidRDefault="0027626A" w:rsidP="00B717B8">
            <w:pPr>
              <w:rPr>
                <w:rFonts w:ascii="Comic Sans MS" w:hAnsi="Comic Sans MS"/>
                <w:sz w:val="18"/>
                <w:szCs w:val="18"/>
              </w:rPr>
            </w:pPr>
            <w:r w:rsidRPr="00FF7D0C">
              <w:rPr>
                <w:rFonts w:ascii="Comic Sans MS" w:hAnsi="Comic Sans MS"/>
                <w:sz w:val="18"/>
                <w:szCs w:val="18"/>
              </w:rPr>
              <w:t xml:space="preserve">de la Recherche Scientifique et des Relations </w:t>
            </w:r>
          </w:p>
          <w:p w:rsidR="00B717B8" w:rsidRPr="00815AE3" w:rsidRDefault="0027626A" w:rsidP="00B717B8">
            <w:pPr>
              <w:rPr>
                <w:rFonts w:asciiTheme="majorBidi" w:hAnsiTheme="majorBidi" w:cstheme="majorBidi"/>
                <w:bCs/>
                <w:noProof/>
                <w:sz w:val="20"/>
                <w:szCs w:val="20"/>
              </w:rPr>
            </w:pPr>
            <w:r w:rsidRPr="00FF7D0C">
              <w:rPr>
                <w:rFonts w:ascii="Comic Sans MS" w:hAnsi="Comic Sans MS"/>
                <w:sz w:val="18"/>
                <w:szCs w:val="18"/>
              </w:rPr>
              <w:t>Extérieures</w:t>
            </w:r>
          </w:p>
        </w:tc>
      </w:tr>
    </w:tbl>
    <w:p w:rsidR="00092628" w:rsidRPr="0027626A" w:rsidRDefault="00092628" w:rsidP="00B717B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color w:val="000000" w:themeColor="text1"/>
        </w:rPr>
      </w:pPr>
      <w:r w:rsidRPr="0027626A">
        <w:rPr>
          <w:color w:val="000000" w:themeColor="text1"/>
        </w:rPr>
        <w:t>Grille de recevabilité de la demande de soutenance</w:t>
      </w:r>
    </w:p>
    <w:p w:rsidR="00FD42EA" w:rsidRPr="0027626A" w:rsidRDefault="00092628" w:rsidP="00FF6D36">
      <w:pPr>
        <w:spacing w:line="240" w:lineRule="auto"/>
        <w:rPr>
          <w:rFonts w:asciiTheme="majorBidi" w:hAnsiTheme="majorBidi" w:cstheme="majorBidi"/>
          <w:b/>
          <w:bCs/>
        </w:rPr>
      </w:pPr>
      <w:r w:rsidRPr="0027626A">
        <w:rPr>
          <w:rFonts w:asciiTheme="majorBidi" w:hAnsiTheme="majorBidi" w:cstheme="majorBidi"/>
          <w:b/>
          <w:bCs/>
        </w:rPr>
        <w:t>Nom et Prénom:</w:t>
      </w:r>
    </w:p>
    <w:p w:rsidR="00092628" w:rsidRPr="0027626A" w:rsidRDefault="00092628" w:rsidP="00FF6D36">
      <w:pPr>
        <w:spacing w:line="240" w:lineRule="auto"/>
        <w:rPr>
          <w:rFonts w:asciiTheme="majorBidi" w:hAnsiTheme="majorBidi" w:cstheme="majorBidi"/>
          <w:b/>
          <w:bCs/>
        </w:rPr>
      </w:pPr>
      <w:r w:rsidRPr="0027626A">
        <w:rPr>
          <w:rFonts w:asciiTheme="majorBidi" w:hAnsiTheme="majorBidi" w:cstheme="majorBidi"/>
          <w:b/>
          <w:bCs/>
        </w:rPr>
        <w:t>1</w:t>
      </w:r>
      <w:r w:rsidRPr="0027626A">
        <w:rPr>
          <w:rFonts w:asciiTheme="majorBidi" w:hAnsiTheme="majorBidi" w:cstheme="majorBidi"/>
          <w:b/>
          <w:bCs/>
          <w:vertAlign w:val="superscript"/>
        </w:rPr>
        <w:t>ère</w:t>
      </w:r>
      <w:r w:rsidRPr="0027626A">
        <w:rPr>
          <w:rFonts w:asciiTheme="majorBidi" w:hAnsiTheme="majorBidi" w:cstheme="majorBidi"/>
          <w:b/>
          <w:bCs/>
        </w:rPr>
        <w:t xml:space="preserve"> année d’inscription :</w:t>
      </w:r>
    </w:p>
    <w:p w:rsidR="00092628" w:rsidRPr="0027626A" w:rsidRDefault="00FC2F22" w:rsidP="0027626A">
      <w:pPr>
        <w:spacing w:line="240" w:lineRule="auto"/>
        <w:rPr>
          <w:rFonts w:asciiTheme="majorBidi" w:hAnsiTheme="majorBidi" w:cstheme="majorBidi"/>
        </w:rPr>
      </w:pPr>
      <w:r w:rsidRPr="0027626A">
        <w:rPr>
          <w:rFonts w:asciiTheme="majorBidi" w:hAnsiTheme="majorBidi" w:cstheme="majorBidi"/>
          <w:b/>
          <w:bCs/>
        </w:rPr>
        <w:t>Faculté</w:t>
      </w:r>
      <w:r w:rsidR="00092628" w:rsidRPr="0027626A">
        <w:rPr>
          <w:rFonts w:asciiTheme="majorBidi" w:hAnsiTheme="majorBidi" w:cstheme="majorBidi"/>
          <w:b/>
          <w:bCs/>
        </w:rPr>
        <w:t xml:space="preserve"> :</w:t>
      </w:r>
      <w:r w:rsidR="00BF66DF" w:rsidRPr="0027626A">
        <w:rPr>
          <w:rFonts w:asciiTheme="majorBidi" w:hAnsiTheme="majorBidi" w:cstheme="majorBidi"/>
          <w:b/>
          <w:bCs/>
        </w:rPr>
        <w:t>Technologie</w:t>
      </w:r>
    </w:p>
    <w:p w:rsidR="002216CA" w:rsidRPr="0027626A" w:rsidRDefault="002216CA" w:rsidP="00FF6D36">
      <w:pPr>
        <w:spacing w:line="240" w:lineRule="auto"/>
        <w:rPr>
          <w:rFonts w:asciiTheme="majorBidi" w:hAnsiTheme="majorBidi" w:cstheme="majorBidi"/>
          <w:b/>
          <w:bCs/>
        </w:rPr>
      </w:pPr>
      <w:r w:rsidRPr="0027626A">
        <w:rPr>
          <w:rFonts w:asciiTheme="majorBidi" w:hAnsiTheme="majorBidi" w:cstheme="majorBidi"/>
          <w:b/>
          <w:bCs/>
        </w:rPr>
        <w:t>Filière</w:t>
      </w:r>
      <w:r w:rsidR="00092628" w:rsidRPr="0027626A">
        <w:rPr>
          <w:rFonts w:asciiTheme="majorBidi" w:hAnsiTheme="majorBidi" w:cstheme="majorBidi"/>
          <w:b/>
          <w:bCs/>
        </w:rPr>
        <w:t xml:space="preserve"> :</w:t>
      </w:r>
      <w:r w:rsidRPr="0027626A">
        <w:rPr>
          <w:rFonts w:asciiTheme="majorBidi" w:hAnsiTheme="majorBidi" w:cstheme="majorBidi"/>
          <w:b/>
          <w:bCs/>
        </w:rPr>
        <w:t xml:space="preserve">Spécialité : </w:t>
      </w:r>
    </w:p>
    <w:tbl>
      <w:tblPr>
        <w:tblStyle w:val="Grilledutableau"/>
        <w:tblW w:w="9747" w:type="dxa"/>
        <w:jc w:val="center"/>
        <w:tblLook w:val="04A0"/>
      </w:tblPr>
      <w:tblGrid>
        <w:gridCol w:w="1470"/>
        <w:gridCol w:w="5745"/>
        <w:gridCol w:w="1128"/>
        <w:gridCol w:w="1404"/>
      </w:tblGrid>
      <w:tr w:rsidR="00092628" w:rsidRPr="0027626A" w:rsidTr="002D2B11">
        <w:trPr>
          <w:trHeight w:val="567"/>
          <w:jc w:val="center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0926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Nombre de points (Minimum)</w:t>
            </w:r>
          </w:p>
        </w:tc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92628" w:rsidRPr="0027626A" w:rsidRDefault="00092628" w:rsidP="000926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Descriptif de l’ensemble des travaux du candidat</w:t>
            </w:r>
          </w:p>
        </w:tc>
        <w:tc>
          <w:tcPr>
            <w:tcW w:w="1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0926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4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0926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 de points</w:t>
            </w:r>
          </w:p>
        </w:tc>
      </w:tr>
      <w:tr w:rsidR="00092628" w:rsidRPr="0027626A" w:rsidTr="0027626A">
        <w:trPr>
          <w:trHeight w:val="567"/>
          <w:jc w:val="center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0926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sz w:val="20"/>
                <w:szCs w:val="20"/>
              </w:rPr>
              <w:t>Thèse</w:t>
            </w:r>
          </w:p>
          <w:p w:rsidR="00092628" w:rsidRPr="0027626A" w:rsidRDefault="00092628" w:rsidP="000926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sz w:val="20"/>
                <w:szCs w:val="20"/>
              </w:rPr>
              <w:t>(100 points)</w:t>
            </w:r>
          </w:p>
        </w:tc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92628" w:rsidRPr="0027626A" w:rsidRDefault="00092628" w:rsidP="000926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sz w:val="20"/>
                <w:szCs w:val="20"/>
              </w:rPr>
              <w:t>Travail de recherche original</w:t>
            </w:r>
          </w:p>
        </w:tc>
        <w:tc>
          <w:tcPr>
            <w:tcW w:w="1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0926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sz w:val="20"/>
                <w:szCs w:val="20"/>
              </w:rPr>
              <w:t>100 pts</w:t>
            </w:r>
          </w:p>
        </w:tc>
        <w:tc>
          <w:tcPr>
            <w:tcW w:w="14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FC2F2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92628" w:rsidRPr="0027626A" w:rsidTr="0027626A">
        <w:trPr>
          <w:trHeight w:val="567"/>
          <w:jc w:val="center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0926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sz w:val="20"/>
                <w:szCs w:val="20"/>
              </w:rPr>
              <w:t>Formation</w:t>
            </w:r>
          </w:p>
          <w:p w:rsidR="00092628" w:rsidRPr="0027626A" w:rsidRDefault="00092628" w:rsidP="000926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sz w:val="20"/>
                <w:szCs w:val="20"/>
              </w:rPr>
              <w:t>(30 points)</w:t>
            </w:r>
          </w:p>
        </w:tc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92628" w:rsidRPr="0027626A" w:rsidRDefault="00092628" w:rsidP="000926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sz w:val="20"/>
                <w:szCs w:val="20"/>
              </w:rPr>
              <w:t>Cours de spécialité</w:t>
            </w:r>
          </w:p>
        </w:tc>
        <w:tc>
          <w:tcPr>
            <w:tcW w:w="1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0926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sz w:val="20"/>
                <w:szCs w:val="20"/>
              </w:rPr>
              <w:t>12 pts</w:t>
            </w:r>
          </w:p>
        </w:tc>
        <w:tc>
          <w:tcPr>
            <w:tcW w:w="14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BF66D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92628" w:rsidRPr="0027626A" w:rsidTr="0027626A">
        <w:trPr>
          <w:trHeight w:val="567"/>
          <w:jc w:val="center"/>
        </w:trPr>
        <w:tc>
          <w:tcPr>
            <w:tcW w:w="147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0926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92628" w:rsidRPr="0027626A" w:rsidRDefault="00092628" w:rsidP="000926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sz w:val="20"/>
                <w:szCs w:val="20"/>
              </w:rPr>
              <w:t>Cours de méthodologie de recherche et initiation à la didactique et à la pédagogie.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0926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sz w:val="20"/>
                <w:szCs w:val="20"/>
              </w:rPr>
              <w:t>06 pts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092628" w:rsidRPr="0027626A" w:rsidRDefault="00092628" w:rsidP="00FC2F2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92628" w:rsidRPr="0027626A" w:rsidTr="0027626A">
        <w:trPr>
          <w:trHeight w:val="567"/>
          <w:jc w:val="center"/>
        </w:trPr>
        <w:tc>
          <w:tcPr>
            <w:tcW w:w="147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0926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92628" w:rsidRPr="0027626A" w:rsidRDefault="00092628" w:rsidP="000926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sz w:val="20"/>
                <w:szCs w:val="20"/>
              </w:rPr>
              <w:t>Cours de TIC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0926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sz w:val="20"/>
                <w:szCs w:val="20"/>
              </w:rPr>
              <w:t>06 pts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092628" w:rsidRPr="0027626A" w:rsidRDefault="00092628" w:rsidP="00FC2F2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92628" w:rsidRPr="0027626A" w:rsidTr="0027626A">
        <w:trPr>
          <w:trHeight w:val="567"/>
          <w:jc w:val="center"/>
        </w:trPr>
        <w:tc>
          <w:tcPr>
            <w:tcW w:w="14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0926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92628" w:rsidRPr="0027626A" w:rsidRDefault="00092628" w:rsidP="000926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sz w:val="20"/>
                <w:szCs w:val="20"/>
              </w:rPr>
              <w:t>Compétences en anglais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0926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sz w:val="20"/>
                <w:szCs w:val="20"/>
              </w:rPr>
              <w:t>06 pts</w:t>
            </w:r>
          </w:p>
        </w:tc>
        <w:tc>
          <w:tcPr>
            <w:tcW w:w="14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FC2F2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92628" w:rsidRPr="0027626A" w:rsidTr="0027626A">
        <w:trPr>
          <w:trHeight w:val="567"/>
          <w:jc w:val="center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0926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sz w:val="20"/>
                <w:szCs w:val="20"/>
              </w:rPr>
              <w:t>Travaux Scientifiques</w:t>
            </w:r>
          </w:p>
          <w:p w:rsidR="00092628" w:rsidRPr="0027626A" w:rsidRDefault="00092628" w:rsidP="000926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sz w:val="20"/>
                <w:szCs w:val="20"/>
              </w:rPr>
              <w:t>(Minimum 50 points)</w:t>
            </w:r>
          </w:p>
        </w:tc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92628" w:rsidRPr="0027626A" w:rsidRDefault="00092628" w:rsidP="000926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sz w:val="20"/>
                <w:szCs w:val="20"/>
              </w:rPr>
              <w:t>Publications internationales de rang A</w:t>
            </w:r>
          </w:p>
        </w:tc>
        <w:tc>
          <w:tcPr>
            <w:tcW w:w="11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0926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sz w:val="20"/>
                <w:szCs w:val="20"/>
              </w:rPr>
              <w:t>50 pts</w:t>
            </w:r>
          </w:p>
        </w:tc>
        <w:tc>
          <w:tcPr>
            <w:tcW w:w="14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FC2F2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92628" w:rsidRPr="0027626A" w:rsidTr="0027626A">
        <w:trPr>
          <w:trHeight w:val="567"/>
          <w:jc w:val="center"/>
        </w:trPr>
        <w:tc>
          <w:tcPr>
            <w:tcW w:w="147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0926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92628" w:rsidRPr="0027626A" w:rsidRDefault="00092628" w:rsidP="000926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sz w:val="20"/>
                <w:szCs w:val="20"/>
              </w:rPr>
              <w:t>Brevet PCT (QMPI) (Maximum 1)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0926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sz w:val="20"/>
                <w:szCs w:val="20"/>
              </w:rPr>
              <w:t>50 pts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092628" w:rsidRPr="0027626A" w:rsidRDefault="00092628" w:rsidP="00FC2F2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92628" w:rsidRPr="0027626A" w:rsidTr="0027626A">
        <w:trPr>
          <w:trHeight w:val="567"/>
          <w:jc w:val="center"/>
        </w:trPr>
        <w:tc>
          <w:tcPr>
            <w:tcW w:w="147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0926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92628" w:rsidRPr="0027626A" w:rsidRDefault="00092628" w:rsidP="000926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sz w:val="20"/>
                <w:szCs w:val="20"/>
              </w:rPr>
              <w:t>Publications internationales de rang B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0926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sz w:val="20"/>
                <w:szCs w:val="20"/>
              </w:rPr>
              <w:t>40 pts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092628" w:rsidRPr="0027626A" w:rsidRDefault="00092628" w:rsidP="00FC2F2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92628" w:rsidRPr="0027626A" w:rsidTr="0027626A">
        <w:trPr>
          <w:trHeight w:val="567"/>
          <w:jc w:val="center"/>
        </w:trPr>
        <w:tc>
          <w:tcPr>
            <w:tcW w:w="147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0926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92628" w:rsidRPr="0027626A" w:rsidRDefault="00092628" w:rsidP="003D076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sz w:val="20"/>
                <w:szCs w:val="20"/>
              </w:rPr>
              <w:t>Publications internationales</w:t>
            </w:r>
            <w:r w:rsidR="003D0764" w:rsidRPr="0027626A">
              <w:rPr>
                <w:rFonts w:asciiTheme="majorBidi" w:hAnsiTheme="majorBidi" w:cstheme="majorBidi"/>
                <w:sz w:val="20"/>
                <w:szCs w:val="20"/>
              </w:rPr>
              <w:t xml:space="preserve"> (nationales) </w:t>
            </w:r>
            <w:r w:rsidRPr="0027626A">
              <w:rPr>
                <w:rFonts w:asciiTheme="majorBidi" w:hAnsiTheme="majorBidi" w:cstheme="majorBidi"/>
                <w:sz w:val="20"/>
                <w:szCs w:val="20"/>
              </w:rPr>
              <w:t xml:space="preserve"> de rang C (Maximum 2)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0926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sz w:val="20"/>
                <w:szCs w:val="20"/>
              </w:rPr>
              <w:t>30 pts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092628" w:rsidRPr="0027626A" w:rsidRDefault="00092628" w:rsidP="00FC2F2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92628" w:rsidRPr="0027626A" w:rsidTr="0027626A">
        <w:trPr>
          <w:trHeight w:val="567"/>
          <w:jc w:val="center"/>
        </w:trPr>
        <w:tc>
          <w:tcPr>
            <w:tcW w:w="147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0926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92628" w:rsidRPr="0027626A" w:rsidRDefault="00092628" w:rsidP="000926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sz w:val="20"/>
                <w:szCs w:val="20"/>
              </w:rPr>
              <w:t>Publications nationales (Maximum 2)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0926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sz w:val="20"/>
                <w:szCs w:val="20"/>
              </w:rPr>
              <w:t>25 pts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092628" w:rsidRPr="0027626A" w:rsidRDefault="00092628" w:rsidP="00FC2F2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92628" w:rsidRPr="0027626A" w:rsidTr="0027626A">
        <w:trPr>
          <w:trHeight w:val="567"/>
          <w:jc w:val="center"/>
        </w:trPr>
        <w:tc>
          <w:tcPr>
            <w:tcW w:w="147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0926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92628" w:rsidRPr="0027626A" w:rsidRDefault="00092628" w:rsidP="000926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sz w:val="20"/>
                <w:szCs w:val="20"/>
              </w:rPr>
              <w:t>Brevet (INAPI) (Maximum 1)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0926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sz w:val="20"/>
                <w:szCs w:val="20"/>
              </w:rPr>
              <w:t>25 pts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092628" w:rsidRPr="0027626A" w:rsidRDefault="00092628" w:rsidP="00FC2F2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92628" w:rsidRPr="0027626A" w:rsidTr="0027626A">
        <w:trPr>
          <w:trHeight w:val="567"/>
          <w:jc w:val="center"/>
        </w:trPr>
        <w:tc>
          <w:tcPr>
            <w:tcW w:w="147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0926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92628" w:rsidRPr="0027626A" w:rsidRDefault="00092628" w:rsidP="000926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sz w:val="20"/>
                <w:szCs w:val="20"/>
              </w:rPr>
              <w:t>Communications internationales (Maximum 2)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0926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sz w:val="20"/>
                <w:szCs w:val="20"/>
              </w:rPr>
              <w:t>12.5 pts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092628" w:rsidRPr="0027626A" w:rsidRDefault="00092628" w:rsidP="00FC2F2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92628" w:rsidRPr="0027626A" w:rsidTr="0027626A">
        <w:trPr>
          <w:trHeight w:val="567"/>
          <w:jc w:val="center"/>
        </w:trPr>
        <w:tc>
          <w:tcPr>
            <w:tcW w:w="14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0926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92628" w:rsidRPr="0027626A" w:rsidRDefault="00092628" w:rsidP="000926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sz w:val="20"/>
                <w:szCs w:val="20"/>
              </w:rPr>
              <w:t>Communications nationales (Maximum 2)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628" w:rsidRPr="0027626A" w:rsidRDefault="00FC2F22" w:rsidP="000926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sz w:val="20"/>
                <w:szCs w:val="20"/>
              </w:rPr>
              <w:t>10</w:t>
            </w:r>
            <w:r w:rsidR="00092628" w:rsidRPr="0027626A">
              <w:rPr>
                <w:rFonts w:asciiTheme="majorBidi" w:hAnsiTheme="majorBidi" w:cstheme="majorBidi"/>
                <w:sz w:val="20"/>
                <w:szCs w:val="20"/>
              </w:rPr>
              <w:t xml:space="preserve"> pts</w:t>
            </w:r>
          </w:p>
        </w:tc>
        <w:tc>
          <w:tcPr>
            <w:tcW w:w="14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2628" w:rsidRPr="0027626A" w:rsidRDefault="00092628" w:rsidP="00FC2F2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2B11" w:rsidRPr="0027626A" w:rsidTr="0027626A">
        <w:trPr>
          <w:trHeight w:val="567"/>
          <w:jc w:val="center"/>
        </w:trPr>
        <w:tc>
          <w:tcPr>
            <w:tcW w:w="83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2B11" w:rsidRPr="0027626A" w:rsidRDefault="002D2B11" w:rsidP="000926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626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 Général</w:t>
            </w:r>
          </w:p>
        </w:tc>
        <w:tc>
          <w:tcPr>
            <w:tcW w:w="14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2B11" w:rsidRPr="0027626A" w:rsidRDefault="002D2B11" w:rsidP="00ED269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FF6D36" w:rsidRDefault="00FF6D36" w:rsidP="00B717B8">
      <w:pPr>
        <w:rPr>
          <w:rFonts w:ascii="Segoe UI Black" w:hAnsi="Segoe UI Black"/>
          <w:sz w:val="24"/>
          <w:szCs w:val="24"/>
        </w:rPr>
      </w:pPr>
      <w:r>
        <w:rPr>
          <w:rFonts w:ascii="Segoe UI Black" w:hAnsi="Segoe UI Black"/>
          <w:sz w:val="24"/>
          <w:szCs w:val="24"/>
        </w:rPr>
        <w:t>Responsable</w:t>
      </w:r>
      <w:bookmarkStart w:id="0" w:name="_GoBack"/>
      <w:bookmarkEnd w:id="0"/>
      <w:r>
        <w:rPr>
          <w:rFonts w:ascii="Segoe UI Black" w:hAnsi="Segoe UI Black"/>
          <w:sz w:val="24"/>
          <w:szCs w:val="24"/>
        </w:rPr>
        <w:t xml:space="preserve"> CFD</w:t>
      </w:r>
      <w:r w:rsidR="00523757">
        <w:rPr>
          <w:rFonts w:ascii="Segoe UI Black" w:hAnsi="Segoe UI Black"/>
          <w:sz w:val="24"/>
          <w:szCs w:val="24"/>
        </w:rPr>
        <w:t xml:space="preserve">            </w:t>
      </w:r>
      <w:r>
        <w:rPr>
          <w:rFonts w:ascii="Segoe UI Black" w:hAnsi="Segoe UI Black"/>
          <w:sz w:val="24"/>
          <w:szCs w:val="24"/>
        </w:rPr>
        <w:t>Président CSD</w:t>
      </w:r>
      <w:r w:rsidR="00523757">
        <w:rPr>
          <w:rFonts w:ascii="Segoe UI Black" w:hAnsi="Segoe UI Black"/>
          <w:sz w:val="24"/>
          <w:szCs w:val="24"/>
        </w:rPr>
        <w:t xml:space="preserve">/CSF                            </w:t>
      </w:r>
      <w:r>
        <w:rPr>
          <w:rFonts w:ascii="Segoe UI Black" w:hAnsi="Segoe UI Black"/>
          <w:sz w:val="24"/>
          <w:szCs w:val="24"/>
        </w:rPr>
        <w:t>Vice Doyen PGRSRE</w:t>
      </w:r>
    </w:p>
    <w:p w:rsidR="00FF6D36" w:rsidRDefault="00FF6D36" w:rsidP="00FF6D36">
      <w:pPr>
        <w:rPr>
          <w:rFonts w:ascii="Segoe UI Black" w:hAnsi="Segoe UI Black"/>
          <w:sz w:val="24"/>
          <w:szCs w:val="24"/>
        </w:rPr>
      </w:pPr>
    </w:p>
    <w:sectPr w:rsidR="00FF6D36" w:rsidSect="0027626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92628"/>
    <w:rsid w:val="000322D0"/>
    <w:rsid w:val="00090CA9"/>
    <w:rsid w:val="00092628"/>
    <w:rsid w:val="00213596"/>
    <w:rsid w:val="002216CA"/>
    <w:rsid w:val="002650D8"/>
    <w:rsid w:val="0027626A"/>
    <w:rsid w:val="00295A24"/>
    <w:rsid w:val="002D2B11"/>
    <w:rsid w:val="00377B06"/>
    <w:rsid w:val="003D0764"/>
    <w:rsid w:val="0040635F"/>
    <w:rsid w:val="004871FB"/>
    <w:rsid w:val="004B1758"/>
    <w:rsid w:val="00523757"/>
    <w:rsid w:val="005764F4"/>
    <w:rsid w:val="00643F8A"/>
    <w:rsid w:val="007133F5"/>
    <w:rsid w:val="00731EF8"/>
    <w:rsid w:val="007A149F"/>
    <w:rsid w:val="00835F57"/>
    <w:rsid w:val="0085120F"/>
    <w:rsid w:val="00A8651C"/>
    <w:rsid w:val="00B02EE3"/>
    <w:rsid w:val="00B67BEA"/>
    <w:rsid w:val="00B717B8"/>
    <w:rsid w:val="00BB5424"/>
    <w:rsid w:val="00BF66DF"/>
    <w:rsid w:val="00C87988"/>
    <w:rsid w:val="00E23514"/>
    <w:rsid w:val="00ED2695"/>
    <w:rsid w:val="00F94BC1"/>
    <w:rsid w:val="00FC2F22"/>
    <w:rsid w:val="00FD42EA"/>
    <w:rsid w:val="00FF6D36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14"/>
  </w:style>
  <w:style w:type="paragraph" w:styleId="Titre1">
    <w:name w:val="heading 1"/>
    <w:basedOn w:val="Normal"/>
    <w:next w:val="Normal"/>
    <w:link w:val="Titre1Car"/>
    <w:uiPriority w:val="9"/>
    <w:qFormat/>
    <w:rsid w:val="00276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2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27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14"/>
  </w:style>
  <w:style w:type="paragraph" w:styleId="Titre1">
    <w:name w:val="heading 1"/>
    <w:basedOn w:val="Normal"/>
    <w:next w:val="Normal"/>
    <w:link w:val="Titre1Car"/>
    <w:uiPriority w:val="9"/>
    <w:qFormat/>
    <w:rsid w:val="00276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2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27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633C-8944-43A3-8FD4-5E9B4C30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4</cp:revision>
  <cp:lastPrinted>2020-12-08T15:56:00Z</cp:lastPrinted>
  <dcterms:created xsi:type="dcterms:W3CDTF">2020-12-13T15:44:00Z</dcterms:created>
  <dcterms:modified xsi:type="dcterms:W3CDTF">2022-03-15T18:11:00Z</dcterms:modified>
</cp:coreProperties>
</file>